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D7" w:rsidRDefault="004F7CD7" w:rsidP="00E93C41">
      <w:pPr>
        <w:ind w:left="-567"/>
        <w:rPr>
          <w:rFonts w:ascii="Arial" w:hAnsi="Arial" w:cs="Arial"/>
        </w:rPr>
      </w:pPr>
    </w:p>
    <w:p w:rsidR="00905B18" w:rsidRPr="00274A45" w:rsidRDefault="00905B18">
      <w:pPr>
        <w:rPr>
          <w:rFonts w:ascii="Arial" w:hAnsi="Arial" w:cs="Arial"/>
        </w:rPr>
      </w:pPr>
    </w:p>
    <w:tbl>
      <w:tblPr>
        <w:tblW w:w="1025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4"/>
        <w:gridCol w:w="1984"/>
        <w:gridCol w:w="709"/>
        <w:gridCol w:w="2312"/>
      </w:tblGrid>
      <w:tr w:rsidR="007E334C" w:rsidRPr="00E03DB4" w:rsidTr="004340E4">
        <w:trPr>
          <w:trHeight w:val="1096"/>
        </w:trPr>
        <w:tc>
          <w:tcPr>
            <w:tcW w:w="2552" w:type="dxa"/>
            <w:shd w:val="clear" w:color="auto" w:fill="auto"/>
            <w:hideMark/>
          </w:tcPr>
          <w:p w:rsidR="004F7CD7" w:rsidRDefault="004F7CD7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bookmarkStart w:id="0" w:name="RANGE!C2:F22"/>
          </w:p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TIPO DE CONVENIO</w:t>
            </w:r>
            <w:bookmarkEnd w:id="0"/>
          </w:p>
        </w:tc>
        <w:tc>
          <w:tcPr>
            <w:tcW w:w="2694" w:type="dxa"/>
            <w:shd w:val="clear" w:color="auto" w:fill="auto"/>
            <w:hideMark/>
          </w:tcPr>
          <w:p w:rsidR="00C7705B" w:rsidRDefault="00C7705B" w:rsidP="00C7705B">
            <w:pPr>
              <w:pStyle w:val="Prrafodelista"/>
              <w:ind w:left="405"/>
              <w:rPr>
                <w:rFonts w:ascii="Arial" w:hAnsi="Arial" w:cs="Arial"/>
                <w:bCs/>
                <w:color w:val="1A1A1A"/>
                <w:sz w:val="20"/>
                <w:szCs w:val="20"/>
              </w:rPr>
            </w:pPr>
          </w:p>
          <w:p w:rsidR="00417959" w:rsidRPr="004F7CD7" w:rsidRDefault="00CD10A5" w:rsidP="00CD10A5">
            <w:pPr>
              <w:rPr>
                <w:rFonts w:ascii="Calibri" w:eastAsia="Calibri" w:hAnsi="Calibri"/>
                <w:bCs/>
                <w:color w:val="1F497D" w:themeColor="text2"/>
                <w:lang w:val="es-AR" w:eastAsia="en-US"/>
              </w:rPr>
            </w:pPr>
            <w:r>
              <w:rPr>
                <w:rFonts w:ascii="Arial" w:hAnsi="Arial" w:cs="Arial"/>
                <w:bCs/>
                <w:color w:val="1F497D" w:themeColor="text2"/>
              </w:rPr>
              <w:t xml:space="preserve">Convenio </w:t>
            </w:r>
            <w:r w:rsidR="00AD7C2A">
              <w:rPr>
                <w:rFonts w:ascii="Arial" w:hAnsi="Arial" w:cs="Arial"/>
                <w:bCs/>
                <w:color w:val="1F497D" w:themeColor="text2"/>
              </w:rPr>
              <w:t>Marco</w:t>
            </w:r>
          </w:p>
        </w:tc>
        <w:tc>
          <w:tcPr>
            <w:tcW w:w="1984" w:type="dxa"/>
            <w:shd w:val="clear" w:color="auto" w:fill="auto"/>
            <w:hideMark/>
          </w:tcPr>
          <w:p w:rsidR="004F7CD7" w:rsidRDefault="004F7CD7" w:rsidP="00214773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7E334C" w:rsidRDefault="007E334C" w:rsidP="00214773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EXPEDIENTE</w:t>
            </w:r>
            <w:r w:rsidR="00214773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Nº</w:t>
            </w:r>
          </w:p>
          <w:p w:rsidR="00545A64" w:rsidRPr="007E334C" w:rsidRDefault="00AF23BC" w:rsidP="00214773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(A completar cuando se forma</w:t>
            </w:r>
            <w:r w:rsidR="0038712E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</w:t>
            </w:r>
            <w:r w:rsidR="00545A64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expediente)</w:t>
            </w:r>
          </w:p>
        </w:tc>
        <w:tc>
          <w:tcPr>
            <w:tcW w:w="3021" w:type="dxa"/>
            <w:gridSpan w:val="2"/>
            <w:shd w:val="clear" w:color="auto" w:fill="auto"/>
            <w:noWrap/>
            <w:hideMark/>
          </w:tcPr>
          <w:p w:rsidR="00975DEA" w:rsidRDefault="007E334C" w:rsidP="007E334C">
            <w:pPr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sz w:val="22"/>
                <w:szCs w:val="22"/>
                <w:lang w:val="es-AR" w:eastAsia="en-US"/>
              </w:rPr>
              <w:t> </w:t>
            </w:r>
          </w:p>
          <w:p w:rsidR="007E334C" w:rsidRPr="007E334C" w:rsidRDefault="00975DEA" w:rsidP="007E334C">
            <w:pPr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975DEA">
              <w:rPr>
                <w:rFonts w:ascii="Arial" w:hAnsi="Arial" w:cs="Arial"/>
                <w:bCs/>
                <w:color w:val="1F497D" w:themeColor="text2"/>
              </w:rPr>
              <w:t>10181/2018</w:t>
            </w:r>
          </w:p>
        </w:tc>
        <w:bookmarkStart w:id="1" w:name="_GoBack"/>
        <w:bookmarkEnd w:id="1"/>
      </w:tr>
      <w:tr w:rsidR="007E334C" w:rsidRPr="00E03DB4" w:rsidTr="004340E4">
        <w:trPr>
          <w:trHeight w:val="775"/>
        </w:trPr>
        <w:tc>
          <w:tcPr>
            <w:tcW w:w="2552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ORGANISMO CON EL QUE SE CONVENIA</w:t>
            </w:r>
          </w:p>
        </w:tc>
        <w:tc>
          <w:tcPr>
            <w:tcW w:w="2694" w:type="dxa"/>
            <w:shd w:val="clear" w:color="auto" w:fill="auto"/>
            <w:hideMark/>
          </w:tcPr>
          <w:p w:rsidR="002415E4" w:rsidRDefault="002415E4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38712E" w:rsidRPr="00AF23BC" w:rsidRDefault="0038712E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Arial" w:hAnsi="Arial" w:cs="Arial"/>
                <w:bCs/>
                <w:color w:val="1F497D" w:themeColor="text2"/>
              </w:rPr>
              <w:t xml:space="preserve"> </w:t>
            </w:r>
            <w:r w:rsidR="007A5BCE">
              <w:rPr>
                <w:rFonts w:ascii="Arial" w:hAnsi="Arial" w:cs="Arial"/>
                <w:bCs/>
                <w:color w:val="1F497D" w:themeColor="text2"/>
              </w:rPr>
              <w:t>Privado</w:t>
            </w:r>
            <w:r w:rsidRPr="0038712E">
              <w:rPr>
                <w:rFonts w:ascii="Arial" w:hAnsi="Arial" w:cs="Arial"/>
                <w:bCs/>
                <w:color w:val="1F497D" w:themeColor="text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NOMBRE O RAZÓN SOCIAL DEL CONVENIANTE</w:t>
            </w:r>
          </w:p>
        </w:tc>
        <w:tc>
          <w:tcPr>
            <w:tcW w:w="3021" w:type="dxa"/>
            <w:gridSpan w:val="2"/>
            <w:shd w:val="clear" w:color="auto" w:fill="auto"/>
            <w:noWrap/>
            <w:hideMark/>
          </w:tcPr>
          <w:p w:rsidR="006935A5" w:rsidRPr="00AF23BC" w:rsidRDefault="007E71E4" w:rsidP="007E334C">
            <w:pPr>
              <w:rPr>
                <w:rFonts w:ascii="Calibri" w:eastAsia="Calibri" w:hAnsi="Calibri"/>
                <w:sz w:val="22"/>
                <w:szCs w:val="22"/>
                <w:lang w:val="es-AR" w:eastAsia="en-US"/>
              </w:rPr>
            </w:pPr>
            <w:r w:rsidRPr="007E71E4">
              <w:rPr>
                <w:rFonts w:ascii="Arial" w:hAnsi="Arial" w:cs="Arial"/>
                <w:bCs/>
                <w:color w:val="1F497D" w:themeColor="text2"/>
                <w:sz w:val="22"/>
                <w:szCs w:val="22"/>
                <w:lang w:val="es-AR" w:eastAsia="es-AR"/>
              </w:rPr>
              <w:t>3C CONSTRUCCIONES S.A.S</w:t>
            </w:r>
          </w:p>
        </w:tc>
      </w:tr>
      <w:tr w:rsidR="00A508A5" w:rsidRPr="00E03DB4" w:rsidTr="004340E4">
        <w:trPr>
          <w:trHeight w:val="1545"/>
        </w:trPr>
        <w:tc>
          <w:tcPr>
            <w:tcW w:w="2552" w:type="dxa"/>
            <w:shd w:val="clear" w:color="auto" w:fill="auto"/>
            <w:hideMark/>
          </w:tcPr>
          <w:p w:rsidR="00CD10A5" w:rsidRDefault="00CD10A5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A508A5" w:rsidRPr="007E334C" w:rsidRDefault="00A508A5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LINEAS ESTRATÉGICAS DEL PLAN DE DESARROLLO INSTITUCIONAL</w:t>
            </w:r>
          </w:p>
        </w:tc>
        <w:tc>
          <w:tcPr>
            <w:tcW w:w="7699" w:type="dxa"/>
            <w:gridSpan w:val="4"/>
            <w:shd w:val="clear" w:color="auto" w:fill="auto"/>
            <w:hideMark/>
          </w:tcPr>
          <w:p w:rsidR="00AF23BC" w:rsidRDefault="00AF23BC" w:rsidP="00AF23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497D" w:themeColor="text2"/>
                <w:sz w:val="22"/>
                <w:szCs w:val="22"/>
                <w:lang w:val="es-AR" w:eastAsia="es-AR"/>
              </w:rPr>
            </w:pPr>
          </w:p>
          <w:p w:rsidR="00AF23BC" w:rsidRDefault="00AF23BC" w:rsidP="00AF23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497D" w:themeColor="text2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bCs/>
                <w:color w:val="1F497D" w:themeColor="text2"/>
                <w:sz w:val="22"/>
                <w:szCs w:val="22"/>
                <w:lang w:val="es-AR" w:eastAsia="es-AR"/>
              </w:rPr>
              <w:t>II. FORTALECER LAS ACTIVIDADES DE INVESTIGACIÓN, DESARROLLO, INNOVACIÓN Y TRANSFERENCIA</w:t>
            </w:r>
          </w:p>
          <w:p w:rsidR="00AF23BC" w:rsidRDefault="00AF23BC" w:rsidP="00AF23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497D" w:themeColor="text2"/>
                <w:sz w:val="22"/>
                <w:szCs w:val="22"/>
                <w:lang w:val="es-AR" w:eastAsia="es-AR"/>
              </w:rPr>
            </w:pPr>
          </w:p>
          <w:p w:rsidR="006067F4" w:rsidRPr="00D824C0" w:rsidRDefault="00AF23BC" w:rsidP="00AD7C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F497D" w:themeColor="text2"/>
                <w:sz w:val="22"/>
                <w:szCs w:val="22"/>
                <w:lang w:val="es-AR" w:eastAsia="es-AR"/>
              </w:rPr>
            </w:pPr>
            <w:r>
              <w:rPr>
                <w:rFonts w:ascii="Arial" w:hAnsi="Arial" w:cs="Arial"/>
                <w:bCs/>
                <w:color w:val="1F497D" w:themeColor="text2"/>
                <w:sz w:val="22"/>
                <w:szCs w:val="22"/>
                <w:lang w:val="es-AR" w:eastAsia="es-AR"/>
              </w:rPr>
              <w:t>III. POTENCIAR EL COMPROMISO CON EL DESARROLLO SOCIAL Y CULTURAL</w:t>
            </w:r>
          </w:p>
        </w:tc>
      </w:tr>
      <w:tr w:rsidR="00A508A5" w:rsidRPr="00E03DB4" w:rsidTr="004340E4">
        <w:trPr>
          <w:trHeight w:val="831"/>
        </w:trPr>
        <w:tc>
          <w:tcPr>
            <w:tcW w:w="2552" w:type="dxa"/>
            <w:shd w:val="clear" w:color="auto" w:fill="auto"/>
            <w:hideMark/>
          </w:tcPr>
          <w:p w:rsidR="00CD10A5" w:rsidRDefault="00CD10A5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CD10A5" w:rsidRPr="007E334C" w:rsidRDefault="00A508A5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GRANDES AREAS EN LA QUE SE INSCRIBE LA ACIVIDAD </w:t>
            </w:r>
          </w:p>
        </w:tc>
        <w:tc>
          <w:tcPr>
            <w:tcW w:w="7699" w:type="dxa"/>
            <w:gridSpan w:val="4"/>
            <w:shd w:val="clear" w:color="auto" w:fill="auto"/>
            <w:hideMark/>
          </w:tcPr>
          <w:p w:rsidR="00A508A5" w:rsidRDefault="00A508A5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D824C0" w:rsidRPr="00D824C0" w:rsidRDefault="00D824C0" w:rsidP="00A508A5">
            <w:pPr>
              <w:rPr>
                <w:rFonts w:ascii="Arial" w:eastAsia="Calibri" w:hAnsi="Arial" w:cs="Arial"/>
                <w:color w:val="1F497D" w:themeColor="text2"/>
                <w:lang w:val="es-AR" w:eastAsia="en-US"/>
              </w:rPr>
            </w:pPr>
            <w:r w:rsidRPr="00D824C0">
              <w:rPr>
                <w:rFonts w:ascii="Arial" w:eastAsia="Calibri" w:hAnsi="Arial" w:cs="Arial"/>
                <w:color w:val="1F497D" w:themeColor="text2"/>
                <w:lang w:val="es-AR" w:eastAsia="en-US"/>
              </w:rPr>
              <w:t>Arquitectura</w:t>
            </w:r>
            <w:r w:rsidR="0094158B">
              <w:rPr>
                <w:rFonts w:ascii="Arial" w:eastAsia="Calibri" w:hAnsi="Arial" w:cs="Arial"/>
                <w:color w:val="1F497D" w:themeColor="text2"/>
                <w:lang w:val="es-AR" w:eastAsia="en-US"/>
              </w:rPr>
              <w:t xml:space="preserve">, </w:t>
            </w:r>
            <w:r>
              <w:rPr>
                <w:rFonts w:ascii="Arial" w:eastAsia="Calibri" w:hAnsi="Arial" w:cs="Arial"/>
                <w:color w:val="1F497D" w:themeColor="text2"/>
                <w:lang w:val="es-AR" w:eastAsia="en-US"/>
              </w:rPr>
              <w:t>Tecnología</w:t>
            </w:r>
            <w:r w:rsidR="0094158B">
              <w:rPr>
                <w:rFonts w:ascii="Arial" w:eastAsia="Calibri" w:hAnsi="Arial" w:cs="Arial"/>
                <w:color w:val="1F497D" w:themeColor="text2"/>
                <w:lang w:val="es-AR" w:eastAsia="en-US"/>
              </w:rPr>
              <w:t xml:space="preserve"> y Ambiente. </w:t>
            </w:r>
          </w:p>
        </w:tc>
      </w:tr>
      <w:tr w:rsidR="007E334C" w:rsidRPr="00E03DB4" w:rsidTr="004340E4">
        <w:trPr>
          <w:trHeight w:val="1220"/>
        </w:trPr>
        <w:tc>
          <w:tcPr>
            <w:tcW w:w="2552" w:type="dxa"/>
            <w:shd w:val="clear" w:color="auto" w:fill="auto"/>
            <w:hideMark/>
          </w:tcPr>
          <w:p w:rsidR="00C07E58" w:rsidRDefault="00C07E58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UNIDAD QUE PROPONE</w:t>
            </w:r>
          </w:p>
        </w:tc>
        <w:tc>
          <w:tcPr>
            <w:tcW w:w="2694" w:type="dxa"/>
            <w:shd w:val="clear" w:color="auto" w:fill="auto"/>
            <w:hideMark/>
          </w:tcPr>
          <w:p w:rsidR="007E334C" w:rsidRPr="00C24948" w:rsidRDefault="003174A7" w:rsidP="00904DC9">
            <w:pPr>
              <w:rPr>
                <w:rFonts w:ascii="Arial" w:eastAsia="Calibri" w:hAnsi="Arial" w:cs="Arial"/>
                <w:bCs/>
                <w:lang w:val="es-AR" w:eastAsia="en-US"/>
              </w:rPr>
            </w:pPr>
            <w:r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 xml:space="preserve">Instituto de </w:t>
            </w:r>
            <w:r w:rsidR="00417959" w:rsidRPr="00C24948"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>Arquitectura y Urbanismo</w:t>
            </w:r>
            <w:r w:rsidR="00AF23BC"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 xml:space="preserve"> (IA)</w:t>
            </w:r>
          </w:p>
        </w:tc>
        <w:tc>
          <w:tcPr>
            <w:tcW w:w="1984" w:type="dxa"/>
            <w:shd w:val="clear" w:color="auto" w:fill="auto"/>
            <w:hideMark/>
          </w:tcPr>
          <w:p w:rsidR="00D727F3" w:rsidRDefault="00D727F3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UNIDADES CON INCUMBENCIAS EN EL/LAS AREAS</w:t>
            </w:r>
          </w:p>
        </w:tc>
        <w:tc>
          <w:tcPr>
            <w:tcW w:w="3021" w:type="dxa"/>
            <w:gridSpan w:val="2"/>
            <w:shd w:val="clear" w:color="auto" w:fill="auto"/>
            <w:hideMark/>
          </w:tcPr>
          <w:p w:rsidR="000F0F52" w:rsidRDefault="000F0F52" w:rsidP="000F0F52">
            <w:pPr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</w:pPr>
          </w:p>
          <w:p w:rsidR="002415E4" w:rsidRPr="004F7CD7" w:rsidRDefault="009C68BE" w:rsidP="009C68BE">
            <w:pPr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</w:pPr>
            <w:r>
              <w:rPr>
                <w:rFonts w:ascii="Arial" w:eastAsia="Calibri" w:hAnsi="Arial" w:cs="Arial"/>
                <w:bCs/>
                <w:color w:val="1F497D" w:themeColor="text2"/>
                <w:lang w:eastAsia="en-US"/>
              </w:rPr>
              <w:t>P</w:t>
            </w:r>
            <w:r w:rsidRPr="009C68BE">
              <w:rPr>
                <w:rFonts w:ascii="Arial" w:eastAsia="Calibri" w:hAnsi="Arial" w:cs="Arial"/>
                <w:bCs/>
                <w:color w:val="1F497D" w:themeColor="text2"/>
                <w:lang w:eastAsia="en-US"/>
              </w:rPr>
              <w:t>rograma de Desarrollo y</w:t>
            </w:r>
            <w:r>
              <w:rPr>
                <w:rFonts w:ascii="Arial" w:eastAsia="Calibri" w:hAnsi="Arial" w:cs="Arial"/>
                <w:bCs/>
                <w:color w:val="1F497D" w:themeColor="text2"/>
                <w:lang w:eastAsia="en-US"/>
              </w:rPr>
              <w:t xml:space="preserve"> </w:t>
            </w:r>
            <w:r w:rsidR="00576764"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>Área de Articulación Territorial</w:t>
            </w:r>
            <w:r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 xml:space="preserve">- ( Dependiente de Rectorado – Lectura </w:t>
            </w:r>
            <w:proofErr w:type="spellStart"/>
            <w:r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>Mundi</w:t>
            </w:r>
            <w:proofErr w:type="spellEnd"/>
            <w:r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>-)</w:t>
            </w:r>
          </w:p>
        </w:tc>
      </w:tr>
      <w:tr w:rsidR="00607EAE" w:rsidRPr="00E03DB4" w:rsidTr="0096576A">
        <w:trPr>
          <w:trHeight w:val="711"/>
        </w:trPr>
        <w:tc>
          <w:tcPr>
            <w:tcW w:w="2552" w:type="dxa"/>
            <w:shd w:val="clear" w:color="auto" w:fill="auto"/>
            <w:hideMark/>
          </w:tcPr>
          <w:p w:rsidR="00607EAE" w:rsidRDefault="00607EAE" w:rsidP="00EF4BD5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607EAE" w:rsidRPr="007E334C" w:rsidRDefault="00607EAE" w:rsidP="00012EF9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SUBTIPO</w:t>
            </w:r>
          </w:p>
        </w:tc>
        <w:tc>
          <w:tcPr>
            <w:tcW w:w="2694" w:type="dxa"/>
            <w:shd w:val="clear" w:color="auto" w:fill="auto"/>
            <w:hideMark/>
          </w:tcPr>
          <w:p w:rsidR="00607EAE" w:rsidRDefault="00607EAE" w:rsidP="00D727F3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607EAE" w:rsidRPr="00235CCA" w:rsidRDefault="00607EAE" w:rsidP="00235CCA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235CCA">
              <w:rPr>
                <w:rFonts w:ascii="Arial" w:hAnsi="Arial" w:cs="Arial"/>
                <w:b/>
                <w:bCs/>
                <w:color w:val="1F497D" w:themeColor="text2"/>
              </w:rPr>
              <w:t>Institucional</w:t>
            </w:r>
          </w:p>
        </w:tc>
        <w:tc>
          <w:tcPr>
            <w:tcW w:w="5005" w:type="dxa"/>
            <w:gridSpan w:val="3"/>
            <w:shd w:val="clear" w:color="auto" w:fill="auto"/>
            <w:hideMark/>
          </w:tcPr>
          <w:p w:rsidR="0096576A" w:rsidRDefault="0096576A" w:rsidP="0070653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/>
                <w:bCs/>
                <w:color w:val="1F497D" w:themeColor="text2"/>
                <w:lang w:val="es-AR" w:eastAsia="en-US"/>
              </w:rPr>
            </w:pPr>
          </w:p>
          <w:p w:rsidR="00C53BAB" w:rsidRPr="00C24948" w:rsidRDefault="0096576A" w:rsidP="0070653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color w:val="1A1A1A"/>
              </w:rPr>
            </w:pPr>
            <w:r w:rsidRPr="00C24948">
              <w:rPr>
                <w:rFonts w:ascii="Arial" w:hAnsi="Arial" w:cs="Arial"/>
                <w:b/>
                <w:bCs/>
                <w:color w:val="1F497D" w:themeColor="text2"/>
              </w:rPr>
              <w:t>Cooperación y Relación institucional</w:t>
            </w:r>
          </w:p>
        </w:tc>
      </w:tr>
      <w:tr w:rsidR="00A508A5" w:rsidRPr="00E03DB4" w:rsidTr="0096576A">
        <w:trPr>
          <w:trHeight w:val="994"/>
        </w:trPr>
        <w:tc>
          <w:tcPr>
            <w:tcW w:w="2552" w:type="dxa"/>
            <w:shd w:val="clear" w:color="auto" w:fill="auto"/>
            <w:hideMark/>
          </w:tcPr>
          <w:p w:rsidR="00205BFB" w:rsidRDefault="00205BFB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A508A5" w:rsidRPr="007E334C" w:rsidRDefault="00A508A5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DESCRIPCIÓN</w:t>
            </w:r>
          </w:p>
        </w:tc>
        <w:tc>
          <w:tcPr>
            <w:tcW w:w="7699" w:type="dxa"/>
            <w:gridSpan w:val="4"/>
            <w:shd w:val="clear" w:color="auto" w:fill="auto"/>
            <w:hideMark/>
          </w:tcPr>
          <w:p w:rsidR="007C4573" w:rsidRDefault="007C4573" w:rsidP="006067F4">
            <w:pPr>
              <w:jc w:val="both"/>
              <w:rPr>
                <w:rFonts w:ascii="Arial" w:eastAsia="Calibri" w:hAnsi="Arial" w:cs="Arial"/>
                <w:b/>
                <w:bCs/>
                <w:color w:val="1F497D" w:themeColor="text2"/>
                <w:lang w:val="es-AR" w:eastAsia="en-US"/>
              </w:rPr>
            </w:pPr>
          </w:p>
          <w:p w:rsidR="00AD7C2A" w:rsidRPr="00AF23BC" w:rsidRDefault="00EF458A" w:rsidP="006067F4">
            <w:pPr>
              <w:jc w:val="both"/>
              <w:rPr>
                <w:rFonts w:ascii="Arial" w:hAnsi="Arial" w:cs="Arial"/>
                <w:bCs/>
                <w:color w:val="1F497D" w:themeColor="text2"/>
              </w:rPr>
            </w:pPr>
            <w:r w:rsidRPr="00EF458A">
              <w:rPr>
                <w:rFonts w:ascii="Arial" w:hAnsi="Arial" w:cs="Arial"/>
                <w:bCs/>
                <w:color w:val="1F497D" w:themeColor="text2"/>
              </w:rPr>
              <w:t>Desarrollo de planes de cooperación conjuntos.</w:t>
            </w:r>
          </w:p>
        </w:tc>
      </w:tr>
      <w:tr w:rsidR="007E334C" w:rsidRPr="007E334C" w:rsidTr="007C4573">
        <w:trPr>
          <w:trHeight w:val="1288"/>
        </w:trPr>
        <w:tc>
          <w:tcPr>
            <w:tcW w:w="2552" w:type="dxa"/>
            <w:shd w:val="clear" w:color="auto" w:fill="auto"/>
            <w:hideMark/>
          </w:tcPr>
          <w:p w:rsidR="006067F4" w:rsidRDefault="006067F4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6067F4" w:rsidRDefault="006067F4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OBJETIVO</w:t>
            </w:r>
          </w:p>
        </w:tc>
        <w:tc>
          <w:tcPr>
            <w:tcW w:w="7699" w:type="dxa"/>
            <w:gridSpan w:val="4"/>
            <w:shd w:val="clear" w:color="auto" w:fill="auto"/>
            <w:hideMark/>
          </w:tcPr>
          <w:p w:rsidR="003174A7" w:rsidRDefault="003174A7" w:rsidP="00904DC9">
            <w:pPr>
              <w:contextualSpacing/>
              <w:rPr>
                <w:rFonts w:ascii="Arial" w:hAnsi="Arial" w:cs="Arial"/>
                <w:bCs/>
                <w:color w:val="1F497D" w:themeColor="text2"/>
                <w:lang w:val="es-AR"/>
              </w:rPr>
            </w:pPr>
          </w:p>
          <w:p w:rsidR="00205BFB" w:rsidRPr="00AD7C2A" w:rsidRDefault="00AD7C2A" w:rsidP="00904DC9">
            <w:pPr>
              <w:contextualSpacing/>
              <w:rPr>
                <w:rFonts w:ascii="Arial" w:hAnsi="Arial" w:cs="Arial"/>
                <w:bCs/>
                <w:color w:val="1F497D" w:themeColor="text2"/>
              </w:rPr>
            </w:pPr>
            <w:r>
              <w:rPr>
                <w:rFonts w:ascii="Arial" w:hAnsi="Arial" w:cs="Arial"/>
                <w:bCs/>
                <w:color w:val="1F497D" w:themeColor="text2"/>
              </w:rPr>
              <w:t xml:space="preserve">Concertar </w:t>
            </w:r>
            <w:r w:rsidRPr="00AD7C2A">
              <w:rPr>
                <w:rFonts w:ascii="Arial" w:hAnsi="Arial" w:cs="Arial"/>
                <w:bCs/>
                <w:color w:val="1F497D" w:themeColor="text2"/>
              </w:rPr>
              <w:t xml:space="preserve"> programas de cooperación para la ejecución conjunta y coordinada de proyectos de investigación, asistencia técnica y/o extensión en áreas de mutuo interés.</w:t>
            </w:r>
          </w:p>
        </w:tc>
      </w:tr>
      <w:tr w:rsidR="007E334C" w:rsidRPr="00E03DB4" w:rsidTr="00702DFB">
        <w:trPr>
          <w:trHeight w:val="668"/>
        </w:trPr>
        <w:tc>
          <w:tcPr>
            <w:tcW w:w="2552" w:type="dxa"/>
            <w:shd w:val="clear" w:color="auto" w:fill="auto"/>
            <w:hideMark/>
          </w:tcPr>
          <w:p w:rsidR="00205BFB" w:rsidRDefault="00205BFB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FECHA DE INICIO</w:t>
            </w:r>
          </w:p>
        </w:tc>
        <w:tc>
          <w:tcPr>
            <w:tcW w:w="2694" w:type="dxa"/>
            <w:shd w:val="clear" w:color="auto" w:fill="auto"/>
            <w:hideMark/>
          </w:tcPr>
          <w:p w:rsidR="00411339" w:rsidRDefault="00411339" w:rsidP="007E334C">
            <w:pPr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</w:pPr>
          </w:p>
          <w:p w:rsidR="00F13377" w:rsidRPr="00205BFB" w:rsidRDefault="00F13377" w:rsidP="007E334C">
            <w:pPr>
              <w:rPr>
                <w:rFonts w:ascii="Arial" w:eastAsia="Calibri" w:hAnsi="Arial" w:cs="Arial"/>
                <w:bCs/>
                <w:lang w:val="es-AR" w:eastAsia="en-US"/>
              </w:rPr>
            </w:pPr>
            <w:r w:rsidRPr="00205BFB"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>Desde su a</w:t>
            </w:r>
            <w:r w:rsidR="000F0F52"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 xml:space="preserve">probación en </w:t>
            </w:r>
            <w:r w:rsidRPr="00205BFB"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>Consejo Superior</w:t>
            </w:r>
          </w:p>
        </w:tc>
        <w:tc>
          <w:tcPr>
            <w:tcW w:w="1984" w:type="dxa"/>
            <w:shd w:val="clear" w:color="auto" w:fill="auto"/>
            <w:hideMark/>
          </w:tcPr>
          <w:p w:rsidR="00205BFB" w:rsidRDefault="00205BFB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VIGENCIA</w:t>
            </w:r>
          </w:p>
        </w:tc>
        <w:tc>
          <w:tcPr>
            <w:tcW w:w="3021" w:type="dxa"/>
            <w:gridSpan w:val="2"/>
            <w:shd w:val="clear" w:color="auto" w:fill="auto"/>
            <w:hideMark/>
          </w:tcPr>
          <w:p w:rsidR="00F70410" w:rsidRDefault="00F70410" w:rsidP="007E334C">
            <w:pPr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</w:pPr>
            <w:r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 xml:space="preserve"> </w:t>
            </w:r>
          </w:p>
          <w:p w:rsidR="0038712E" w:rsidRDefault="00514844" w:rsidP="007E334C">
            <w:pPr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</w:pPr>
            <w:r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 xml:space="preserve">Renovación automática </w:t>
            </w:r>
          </w:p>
          <w:p w:rsidR="00771935" w:rsidRPr="007B159F" w:rsidRDefault="00771935" w:rsidP="007E334C">
            <w:pPr>
              <w:rPr>
                <w:rFonts w:ascii="Arial" w:eastAsia="Calibri" w:hAnsi="Arial" w:cs="Arial"/>
                <w:bCs/>
                <w:i/>
                <w:color w:val="1F497D" w:themeColor="text2"/>
                <w:lang w:val="es-AR" w:eastAsia="en-US"/>
              </w:rPr>
            </w:pPr>
            <w:r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 xml:space="preserve">según art.6 </w:t>
            </w:r>
          </w:p>
        </w:tc>
      </w:tr>
      <w:tr w:rsidR="007E334C" w:rsidRPr="00E03DB4" w:rsidTr="004340E4">
        <w:trPr>
          <w:trHeight w:val="983"/>
        </w:trPr>
        <w:tc>
          <w:tcPr>
            <w:tcW w:w="2552" w:type="dxa"/>
            <w:vMerge w:val="restart"/>
            <w:shd w:val="clear" w:color="auto" w:fill="auto"/>
            <w:hideMark/>
          </w:tcPr>
          <w:p w:rsidR="004F7CD7" w:rsidRDefault="004F7CD7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RECURSOS FINANCIEROS  INVOLUCRADOS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13377" w:rsidRPr="00844FD4" w:rsidRDefault="004F7CD7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4F7CD7"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 xml:space="preserve">Este acuerdo no </w:t>
            </w:r>
            <w:r w:rsidR="00CD10A5"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>involucra recursos fi</w:t>
            </w:r>
            <w:r w:rsidR="00AF23BC"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 xml:space="preserve">nancieros por parte de la UNSAM. </w:t>
            </w:r>
          </w:p>
          <w:p w:rsidR="00AF23BC" w:rsidRPr="004F7CD7" w:rsidRDefault="00AF23BC" w:rsidP="007E334C">
            <w:pPr>
              <w:rPr>
                <w:rFonts w:ascii="Arial" w:eastAsia="Calibri" w:hAnsi="Arial" w:cs="Arial"/>
                <w:bCs/>
                <w:lang w:val="es-AR" w:eastAsia="en-US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F7CD7" w:rsidRDefault="004F7CD7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MONTO PRESUPUESTADO</w:t>
            </w:r>
          </w:p>
        </w:tc>
        <w:tc>
          <w:tcPr>
            <w:tcW w:w="3021" w:type="dxa"/>
            <w:gridSpan w:val="2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F13377" w:rsidRPr="00205BFB" w:rsidRDefault="00F13377" w:rsidP="007E334C">
            <w:pPr>
              <w:rPr>
                <w:rFonts w:ascii="Arial" w:eastAsia="Calibri" w:hAnsi="Arial" w:cs="Arial"/>
                <w:bCs/>
                <w:lang w:val="es-AR" w:eastAsia="en-US"/>
              </w:rPr>
            </w:pPr>
            <w:r w:rsidRPr="00205BFB"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>No aplica</w:t>
            </w:r>
          </w:p>
        </w:tc>
      </w:tr>
      <w:tr w:rsidR="007E334C" w:rsidRPr="00E03DB4" w:rsidTr="004340E4">
        <w:trPr>
          <w:trHeight w:val="556"/>
        </w:trPr>
        <w:tc>
          <w:tcPr>
            <w:tcW w:w="2552" w:type="dxa"/>
            <w:vMerge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CANON</w:t>
            </w:r>
          </w:p>
        </w:tc>
        <w:tc>
          <w:tcPr>
            <w:tcW w:w="3021" w:type="dxa"/>
            <w:gridSpan w:val="2"/>
            <w:shd w:val="clear" w:color="auto" w:fill="auto"/>
            <w:hideMark/>
          </w:tcPr>
          <w:p w:rsidR="00F13377" w:rsidRPr="007C4573" w:rsidRDefault="007E334C" w:rsidP="007E334C">
            <w:pPr>
              <w:rPr>
                <w:rFonts w:ascii="Arial" w:eastAsia="Calibri" w:hAnsi="Arial" w:cs="Arial"/>
                <w:b/>
                <w:bCs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  <w:r w:rsidR="00F13377" w:rsidRPr="00205BFB"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>No aplica</w:t>
            </w:r>
          </w:p>
        </w:tc>
      </w:tr>
      <w:tr w:rsidR="00A508A5" w:rsidRPr="00E03DB4" w:rsidTr="004340E4">
        <w:trPr>
          <w:trHeight w:val="992"/>
        </w:trPr>
        <w:tc>
          <w:tcPr>
            <w:tcW w:w="2552" w:type="dxa"/>
            <w:shd w:val="clear" w:color="auto" w:fill="auto"/>
            <w:hideMark/>
          </w:tcPr>
          <w:p w:rsidR="004F7CD7" w:rsidRDefault="004F7CD7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A508A5" w:rsidRPr="007E334C" w:rsidRDefault="00A508A5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IMPACTO ESPERADO</w:t>
            </w:r>
          </w:p>
        </w:tc>
        <w:tc>
          <w:tcPr>
            <w:tcW w:w="7699" w:type="dxa"/>
            <w:gridSpan w:val="4"/>
            <w:shd w:val="clear" w:color="auto" w:fill="auto"/>
            <w:hideMark/>
          </w:tcPr>
          <w:p w:rsidR="00905B18" w:rsidRDefault="00905B18" w:rsidP="00F3463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1F497D" w:themeColor="text2"/>
                <w:sz w:val="22"/>
                <w:szCs w:val="22"/>
                <w:lang w:val="es-AR" w:eastAsia="en-US"/>
              </w:rPr>
            </w:pPr>
          </w:p>
          <w:p w:rsidR="00F34637" w:rsidRPr="00F34637" w:rsidRDefault="00F34637" w:rsidP="00F34637">
            <w:pPr>
              <w:autoSpaceDE w:val="0"/>
              <w:autoSpaceDN w:val="0"/>
              <w:adjustRightInd w:val="0"/>
              <w:rPr>
                <w:rFonts w:ascii="Arial" w:hAnsi="Arial" w:cs="Arial"/>
                <w:color w:val="1F497D" w:themeColor="text2"/>
                <w:lang w:val="es-AR" w:eastAsia="es-AR"/>
              </w:rPr>
            </w:pPr>
            <w:r w:rsidRPr="00F34637">
              <w:rPr>
                <w:rFonts w:ascii="Arial" w:eastAsia="Calibri" w:hAnsi="Arial" w:cs="Arial"/>
                <w:bCs/>
                <w:color w:val="1F497D" w:themeColor="text2"/>
                <w:sz w:val="22"/>
                <w:szCs w:val="22"/>
                <w:lang w:val="es-AR" w:eastAsia="en-US"/>
              </w:rPr>
              <w:t>E</w:t>
            </w:r>
            <w:r w:rsidRPr="00F34637"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 xml:space="preserve">n la </w:t>
            </w:r>
            <w:r w:rsidRPr="00F34637">
              <w:rPr>
                <w:rFonts w:ascii="Arial" w:hAnsi="Arial" w:cs="Arial"/>
                <w:color w:val="1F497D" w:themeColor="text2"/>
                <w:lang w:val="es-AR" w:eastAsia="es-AR"/>
              </w:rPr>
              <w:t xml:space="preserve"> formación de grado, en </w:t>
            </w:r>
            <w:r w:rsidR="00FC67C9">
              <w:rPr>
                <w:rFonts w:ascii="Arial" w:hAnsi="Arial" w:cs="Arial"/>
                <w:color w:val="1F497D" w:themeColor="text2"/>
                <w:lang w:val="es-AR" w:eastAsia="es-AR"/>
              </w:rPr>
              <w:t xml:space="preserve">la vinculación institucional y en </w:t>
            </w:r>
          </w:p>
          <w:p w:rsidR="00A508A5" w:rsidRPr="007E334C" w:rsidRDefault="00F34637" w:rsidP="00F34637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F34637">
              <w:rPr>
                <w:rFonts w:ascii="Arial" w:hAnsi="Arial" w:cs="Arial"/>
                <w:color w:val="1F497D" w:themeColor="text2"/>
                <w:lang w:val="es-AR" w:eastAsia="es-AR"/>
              </w:rPr>
              <w:t>actividades de extensión y vinculación</w:t>
            </w:r>
            <w:r w:rsidR="00F77FA0">
              <w:rPr>
                <w:rFonts w:ascii="Arial" w:hAnsi="Arial" w:cs="Arial"/>
                <w:color w:val="1F497D" w:themeColor="text2"/>
                <w:lang w:val="es-AR" w:eastAsia="es-AR"/>
              </w:rPr>
              <w:t xml:space="preserve">. </w:t>
            </w:r>
          </w:p>
        </w:tc>
      </w:tr>
      <w:tr w:rsidR="007E334C" w:rsidRPr="00E03DB4" w:rsidTr="004340E4">
        <w:trPr>
          <w:trHeight w:val="836"/>
        </w:trPr>
        <w:tc>
          <w:tcPr>
            <w:tcW w:w="2552" w:type="dxa"/>
            <w:shd w:val="clear" w:color="auto" w:fill="auto"/>
            <w:hideMark/>
          </w:tcPr>
          <w:p w:rsidR="00C24948" w:rsidRDefault="00C24948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ESTADO</w:t>
            </w:r>
          </w:p>
        </w:tc>
        <w:tc>
          <w:tcPr>
            <w:tcW w:w="2694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0F0F52" w:rsidRPr="000F0F52" w:rsidRDefault="004F7CD7" w:rsidP="007E334C">
            <w:pPr>
              <w:rPr>
                <w:rFonts w:ascii="Arial" w:eastAsia="Calibri" w:hAnsi="Arial" w:cs="Arial"/>
                <w:bCs/>
                <w:lang w:val="es-AR" w:eastAsia="en-US"/>
              </w:rPr>
            </w:pPr>
            <w:r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>Proyecto</w:t>
            </w:r>
          </w:p>
        </w:tc>
        <w:tc>
          <w:tcPr>
            <w:tcW w:w="1984" w:type="dxa"/>
            <w:shd w:val="clear" w:color="auto" w:fill="auto"/>
            <w:hideMark/>
          </w:tcPr>
          <w:p w:rsidR="000F0F52" w:rsidRDefault="000F0F52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EJECUCIÓN</w:t>
            </w:r>
          </w:p>
        </w:tc>
        <w:tc>
          <w:tcPr>
            <w:tcW w:w="3021" w:type="dxa"/>
            <w:gridSpan w:val="2"/>
            <w:shd w:val="clear" w:color="auto" w:fill="auto"/>
            <w:hideMark/>
          </w:tcPr>
          <w:p w:rsidR="000F0F52" w:rsidRPr="00CD10A5" w:rsidRDefault="00AD7C2A" w:rsidP="00AD7C2A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>A partir de la aprobación</w:t>
            </w:r>
            <w:r w:rsidR="00CD10A5"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 xml:space="preserve"> </w:t>
            </w:r>
            <w:r w:rsidR="000F0F52" w:rsidRPr="000F0F52"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>por el Consejo Superior de UNSAM</w:t>
            </w:r>
          </w:p>
        </w:tc>
      </w:tr>
      <w:tr w:rsidR="007E334C" w:rsidRPr="007E334C" w:rsidTr="004340E4">
        <w:trPr>
          <w:trHeight w:val="1158"/>
        </w:trPr>
        <w:tc>
          <w:tcPr>
            <w:tcW w:w="2552" w:type="dxa"/>
            <w:shd w:val="clear" w:color="auto" w:fill="auto"/>
            <w:hideMark/>
          </w:tcPr>
          <w:p w:rsidR="004F7CD7" w:rsidRDefault="004F7CD7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DESCRIBIR LOS BENEFICIOS PARA LA SOCIEDAD</w:t>
            </w:r>
          </w:p>
        </w:tc>
        <w:tc>
          <w:tcPr>
            <w:tcW w:w="7699" w:type="dxa"/>
            <w:gridSpan w:val="4"/>
            <w:shd w:val="clear" w:color="auto" w:fill="auto"/>
            <w:hideMark/>
          </w:tcPr>
          <w:p w:rsidR="000F0F52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A22590" w:rsidRPr="00D23D9C" w:rsidRDefault="00706532" w:rsidP="00706532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 xml:space="preserve">Contribuir a la mejora del hábitat y la vinculación con el territorio a través de los </w:t>
            </w:r>
            <w:r w:rsidR="006067F4"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>saberes, el fortalecimiento de la innovación y la promoción de la excelencia académica</w:t>
            </w:r>
            <w:r w:rsidR="00AD7C2A"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>que la UNSAM puede aportar.</w:t>
            </w:r>
          </w:p>
        </w:tc>
      </w:tr>
      <w:tr w:rsidR="007E334C" w:rsidRPr="007E334C" w:rsidTr="004340E4">
        <w:trPr>
          <w:trHeight w:val="1395"/>
        </w:trPr>
        <w:tc>
          <w:tcPr>
            <w:tcW w:w="2552" w:type="dxa"/>
            <w:shd w:val="clear" w:color="auto" w:fill="auto"/>
            <w:hideMark/>
          </w:tcPr>
          <w:p w:rsidR="004F7CD7" w:rsidRDefault="004F7CD7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DESCRIBIR LO</w:t>
            </w:r>
            <w:r w:rsidR="006067F4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S BENEFICIOS PARA LA UNIVERSIDAD</w:t>
            </w:r>
          </w:p>
        </w:tc>
        <w:tc>
          <w:tcPr>
            <w:tcW w:w="7699" w:type="dxa"/>
            <w:gridSpan w:val="4"/>
            <w:shd w:val="clear" w:color="auto" w:fill="auto"/>
            <w:hideMark/>
          </w:tcPr>
          <w:p w:rsidR="000F0F52" w:rsidRPr="00FC67C9" w:rsidRDefault="007E334C" w:rsidP="007E334C">
            <w:pPr>
              <w:rPr>
                <w:rFonts w:ascii="Arial" w:eastAsia="Calibri" w:hAnsi="Arial" w:cs="Arial"/>
                <w:bCs/>
                <w:lang w:val="es-AR" w:eastAsia="en-US"/>
              </w:rPr>
            </w:pPr>
            <w:r w:rsidRPr="00FC67C9">
              <w:rPr>
                <w:rFonts w:ascii="Arial" w:eastAsia="Calibri" w:hAnsi="Arial" w:cs="Arial"/>
                <w:bCs/>
                <w:lang w:val="es-AR" w:eastAsia="en-US"/>
              </w:rPr>
              <w:t> </w:t>
            </w:r>
          </w:p>
          <w:p w:rsidR="00FC67C9" w:rsidRPr="007E334C" w:rsidRDefault="00183827" w:rsidP="00183827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>C</w:t>
            </w:r>
            <w:r w:rsidR="00FC67C9" w:rsidRPr="00183827"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 xml:space="preserve">ontribuir a </w:t>
            </w:r>
            <w:r w:rsidRPr="00183827"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>potenciar el intercambio de saberes, el fortalecimiento de la innovación y la promoción de la excelencia académica.</w:t>
            </w:r>
          </w:p>
        </w:tc>
      </w:tr>
      <w:tr w:rsidR="007E334C" w:rsidRPr="00E03DB4" w:rsidTr="004340E4">
        <w:trPr>
          <w:trHeight w:val="1030"/>
        </w:trPr>
        <w:tc>
          <w:tcPr>
            <w:tcW w:w="2552" w:type="dxa"/>
            <w:shd w:val="clear" w:color="auto" w:fill="auto"/>
            <w:hideMark/>
          </w:tcPr>
          <w:p w:rsidR="007E334C" w:rsidRPr="007E334C" w:rsidRDefault="00666F7E" w:rsidP="00666F7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IDENTIFICAR POSIBLES ASPECTOS CONTROVERSIALES PARA</w:t>
            </w:r>
            <w:r w:rsidR="007E334C"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LA SOCIEDAD</w:t>
            </w:r>
          </w:p>
        </w:tc>
        <w:tc>
          <w:tcPr>
            <w:tcW w:w="2694" w:type="dxa"/>
            <w:shd w:val="clear" w:color="auto" w:fill="auto"/>
            <w:hideMark/>
          </w:tcPr>
          <w:p w:rsidR="00A508A5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FC67C9" w:rsidRPr="00FC67C9" w:rsidRDefault="00904DC9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205BFB"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>No presenta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7E334C" w:rsidRPr="007E334C" w:rsidRDefault="00666F7E" w:rsidP="00AA019E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IDENTIFICAR POSIBLES ASPECTOS CONTROVERSIALES PARA</w:t>
            </w:r>
            <w:r w:rsidR="007E334C"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LA COMUNIDAD</w:t>
            </w:r>
            <w:r w:rsidR="00545A64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DE LA </w:t>
            </w:r>
            <w:r w:rsidR="007E334C"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UNSAM</w:t>
            </w:r>
          </w:p>
        </w:tc>
        <w:tc>
          <w:tcPr>
            <w:tcW w:w="2312" w:type="dxa"/>
            <w:shd w:val="clear" w:color="auto" w:fill="auto"/>
            <w:hideMark/>
          </w:tcPr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 </w:t>
            </w:r>
          </w:p>
          <w:p w:rsidR="00A508A5" w:rsidRPr="00205BFB" w:rsidRDefault="00A508A5" w:rsidP="007E334C">
            <w:pPr>
              <w:rPr>
                <w:rFonts w:ascii="Arial" w:eastAsia="Calibri" w:hAnsi="Arial" w:cs="Arial"/>
                <w:bCs/>
                <w:lang w:val="es-AR" w:eastAsia="en-US"/>
              </w:rPr>
            </w:pPr>
            <w:r w:rsidRPr="00205BFB"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>No presenta</w:t>
            </w:r>
          </w:p>
        </w:tc>
      </w:tr>
      <w:tr w:rsidR="00A508A5" w:rsidRPr="00E03DB4" w:rsidTr="004340E4">
        <w:trPr>
          <w:trHeight w:val="971"/>
        </w:trPr>
        <w:tc>
          <w:tcPr>
            <w:tcW w:w="2552" w:type="dxa"/>
            <w:shd w:val="clear" w:color="auto" w:fill="auto"/>
            <w:hideMark/>
          </w:tcPr>
          <w:p w:rsidR="000F0F52" w:rsidRDefault="000F0F52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A508A5" w:rsidRPr="007E334C" w:rsidRDefault="00A508A5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MECANISMOS PREVISTOS DE GESTIÓN: </w:t>
            </w:r>
          </w:p>
        </w:tc>
        <w:tc>
          <w:tcPr>
            <w:tcW w:w="7699" w:type="dxa"/>
            <w:gridSpan w:val="4"/>
            <w:shd w:val="clear" w:color="auto" w:fill="auto"/>
            <w:hideMark/>
          </w:tcPr>
          <w:p w:rsidR="00A508A5" w:rsidRPr="00252E53" w:rsidRDefault="00A508A5" w:rsidP="007E334C">
            <w:pPr>
              <w:rPr>
                <w:rFonts w:ascii="Calibri" w:eastAsia="Calibri" w:hAnsi="Calibri"/>
                <w:b/>
                <w:bCs/>
                <w:color w:val="1F497D" w:themeColor="text2"/>
                <w:sz w:val="22"/>
                <w:szCs w:val="22"/>
                <w:lang w:val="es-AR" w:eastAsia="en-US"/>
              </w:rPr>
            </w:pPr>
            <w:r w:rsidRPr="00252E53">
              <w:rPr>
                <w:rFonts w:ascii="Calibri" w:eastAsia="Calibri" w:hAnsi="Calibri"/>
                <w:b/>
                <w:bCs/>
                <w:color w:val="1F497D" w:themeColor="text2"/>
                <w:sz w:val="22"/>
                <w:szCs w:val="22"/>
                <w:lang w:val="es-AR" w:eastAsia="en-US"/>
              </w:rPr>
              <w:t> </w:t>
            </w:r>
          </w:p>
          <w:p w:rsidR="00A508A5" w:rsidRPr="00252E53" w:rsidRDefault="00A508A5" w:rsidP="00252E53">
            <w:pPr>
              <w:autoSpaceDE w:val="0"/>
              <w:autoSpaceDN w:val="0"/>
              <w:adjustRightInd w:val="0"/>
              <w:rPr>
                <w:rFonts w:ascii="Arial" w:hAnsi="Arial" w:cs="Arial"/>
                <w:color w:val="1F497D" w:themeColor="text2"/>
                <w:lang w:val="es-AR" w:eastAsia="es-AR"/>
              </w:rPr>
            </w:pPr>
            <w:r w:rsidRPr="00252E53">
              <w:rPr>
                <w:rFonts w:ascii="Calibri" w:eastAsia="Calibri" w:hAnsi="Calibri"/>
                <w:b/>
                <w:bCs/>
                <w:color w:val="1F497D" w:themeColor="text2"/>
                <w:sz w:val="22"/>
                <w:szCs w:val="22"/>
                <w:lang w:val="es-AR" w:eastAsia="en-US"/>
              </w:rPr>
              <w:t> </w:t>
            </w:r>
            <w:r w:rsidR="00252E53" w:rsidRPr="00252E53">
              <w:rPr>
                <w:rFonts w:ascii="Arial" w:hAnsi="Arial" w:cs="Arial"/>
                <w:color w:val="1F497D" w:themeColor="text2"/>
                <w:lang w:val="es-AR" w:eastAsia="es-AR"/>
              </w:rPr>
              <w:t>Gestión autónoma de la Universidad</w:t>
            </w:r>
          </w:p>
        </w:tc>
      </w:tr>
      <w:tr w:rsidR="00A508A5" w:rsidRPr="00E03DB4" w:rsidTr="004340E4">
        <w:trPr>
          <w:trHeight w:val="519"/>
        </w:trPr>
        <w:tc>
          <w:tcPr>
            <w:tcW w:w="2552" w:type="dxa"/>
            <w:shd w:val="clear" w:color="auto" w:fill="auto"/>
            <w:hideMark/>
          </w:tcPr>
          <w:p w:rsidR="00A508A5" w:rsidRPr="007E334C" w:rsidRDefault="00A508A5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UNIDAD ADMINISTRATIVA</w:t>
            </w:r>
          </w:p>
        </w:tc>
        <w:tc>
          <w:tcPr>
            <w:tcW w:w="7699" w:type="dxa"/>
            <w:gridSpan w:val="4"/>
            <w:shd w:val="clear" w:color="auto" w:fill="auto"/>
            <w:hideMark/>
          </w:tcPr>
          <w:p w:rsidR="00A508A5" w:rsidRPr="00C24948" w:rsidRDefault="00904DC9" w:rsidP="00C24948">
            <w:pPr>
              <w:jc w:val="both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Instituto de Arquitectura</w:t>
            </w:r>
            <w:r w:rsidR="00C24948">
              <w:rPr>
                <w:rFonts w:ascii="Arial" w:hAnsi="Arial" w:cs="Arial"/>
                <w:color w:val="1F497D" w:themeColor="text2"/>
              </w:rPr>
              <w:t xml:space="preserve"> y Urbanismo</w:t>
            </w:r>
          </w:p>
        </w:tc>
      </w:tr>
      <w:tr w:rsidR="007E334C" w:rsidRPr="007E334C" w:rsidTr="00494FA7">
        <w:trPr>
          <w:trHeight w:val="451"/>
        </w:trPr>
        <w:tc>
          <w:tcPr>
            <w:tcW w:w="10251" w:type="dxa"/>
            <w:gridSpan w:val="5"/>
            <w:shd w:val="clear" w:color="auto" w:fill="auto"/>
            <w:hideMark/>
          </w:tcPr>
          <w:p w:rsidR="00CD10A5" w:rsidRDefault="00CD10A5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CIERRE DEL CONVENIO</w:t>
            </w:r>
          </w:p>
          <w:p w:rsidR="00CD10A5" w:rsidRPr="007E334C" w:rsidRDefault="00CD10A5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</w:tc>
      </w:tr>
      <w:tr w:rsidR="007E334C" w:rsidRPr="00E03DB4" w:rsidTr="00771FC3">
        <w:trPr>
          <w:trHeight w:val="917"/>
        </w:trPr>
        <w:tc>
          <w:tcPr>
            <w:tcW w:w="2552" w:type="dxa"/>
            <w:shd w:val="clear" w:color="auto" w:fill="auto"/>
            <w:hideMark/>
          </w:tcPr>
          <w:p w:rsidR="00C24948" w:rsidRDefault="00C24948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7E334C" w:rsidRPr="007E334C" w:rsidRDefault="00C24948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RENDICIÓN</w:t>
            </w:r>
          </w:p>
        </w:tc>
        <w:tc>
          <w:tcPr>
            <w:tcW w:w="2694" w:type="dxa"/>
            <w:shd w:val="clear" w:color="auto" w:fill="auto"/>
            <w:hideMark/>
          </w:tcPr>
          <w:p w:rsidR="00C24948" w:rsidRDefault="00C24948" w:rsidP="007E334C">
            <w:pPr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</w:pPr>
          </w:p>
          <w:p w:rsidR="00F13377" w:rsidRPr="00205BFB" w:rsidRDefault="00F13377" w:rsidP="007E334C">
            <w:pPr>
              <w:rPr>
                <w:rFonts w:ascii="Arial" w:eastAsia="Calibri" w:hAnsi="Arial" w:cs="Arial"/>
                <w:bCs/>
                <w:lang w:val="es-AR" w:eastAsia="en-US"/>
              </w:rPr>
            </w:pPr>
            <w:r w:rsidRPr="00205BFB"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>No aplica</w:t>
            </w:r>
          </w:p>
        </w:tc>
        <w:tc>
          <w:tcPr>
            <w:tcW w:w="1984" w:type="dxa"/>
            <w:shd w:val="clear" w:color="auto" w:fill="auto"/>
            <w:hideMark/>
          </w:tcPr>
          <w:p w:rsidR="00C24948" w:rsidRDefault="00C24948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INFORME </w:t>
            </w:r>
            <w:r w:rsidR="00AD7C2A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 xml:space="preserve"> </w:t>
            </w: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FINAL</w:t>
            </w:r>
          </w:p>
        </w:tc>
        <w:tc>
          <w:tcPr>
            <w:tcW w:w="3021" w:type="dxa"/>
            <w:gridSpan w:val="2"/>
            <w:shd w:val="clear" w:color="auto" w:fill="auto"/>
            <w:hideMark/>
          </w:tcPr>
          <w:p w:rsidR="00F13377" w:rsidRDefault="00F13377" w:rsidP="007E334C">
            <w:pPr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</w:pPr>
          </w:p>
          <w:p w:rsidR="007B159F" w:rsidRPr="00205BFB" w:rsidRDefault="00CC5EA3" w:rsidP="007E334C">
            <w:pPr>
              <w:rPr>
                <w:rFonts w:ascii="Arial" w:eastAsia="Calibri" w:hAnsi="Arial" w:cs="Arial"/>
                <w:bCs/>
                <w:lang w:val="es-AR" w:eastAsia="en-US"/>
              </w:rPr>
            </w:pPr>
            <w:r>
              <w:rPr>
                <w:rFonts w:ascii="Arial" w:eastAsia="Calibri" w:hAnsi="Arial" w:cs="Arial"/>
                <w:bCs/>
                <w:color w:val="1F497D" w:themeColor="text2"/>
                <w:lang w:val="es-AR" w:eastAsia="en-US"/>
              </w:rPr>
              <w:t>Se presentarán informes anuales  (ver art. 4)</w:t>
            </w:r>
          </w:p>
        </w:tc>
      </w:tr>
      <w:tr w:rsidR="007E334C" w:rsidRPr="007E334C" w:rsidTr="00494FA7">
        <w:trPr>
          <w:trHeight w:val="2481"/>
        </w:trPr>
        <w:tc>
          <w:tcPr>
            <w:tcW w:w="2552" w:type="dxa"/>
            <w:shd w:val="clear" w:color="auto" w:fill="auto"/>
            <w:hideMark/>
          </w:tcPr>
          <w:p w:rsidR="006935A5" w:rsidRDefault="006935A5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C24948" w:rsidRDefault="00C24948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6935A5" w:rsidRDefault="006935A5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7E334C" w:rsidRPr="007E334C" w:rsidRDefault="007E334C" w:rsidP="007E334C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 w:rsidRPr="007E334C"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FIRMA Y ACLARACION</w:t>
            </w:r>
          </w:p>
        </w:tc>
        <w:tc>
          <w:tcPr>
            <w:tcW w:w="7699" w:type="dxa"/>
            <w:gridSpan w:val="4"/>
            <w:shd w:val="clear" w:color="auto" w:fill="auto"/>
            <w:hideMark/>
          </w:tcPr>
          <w:p w:rsidR="00C24948" w:rsidRDefault="00C24948" w:rsidP="002415E4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3174A7" w:rsidRDefault="003174A7" w:rsidP="0096576A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3174A7" w:rsidRDefault="00CC5EA3" w:rsidP="00CC5EA3">
            <w:pPr>
              <w:tabs>
                <w:tab w:val="left" w:pos="4350"/>
              </w:tabs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ab/>
            </w:r>
          </w:p>
          <w:p w:rsidR="003174A7" w:rsidRDefault="003174A7" w:rsidP="00494FA7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</w:p>
          <w:p w:rsidR="000A53C6" w:rsidRDefault="000A53C6" w:rsidP="00904DC9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s-AR" w:eastAsia="en-US"/>
              </w:rPr>
              <w:t>…………………….........................</w:t>
            </w:r>
          </w:p>
          <w:p w:rsidR="00904DC9" w:rsidRPr="00430DD1" w:rsidRDefault="00904DC9" w:rsidP="00904DC9">
            <w:pPr>
              <w:jc w:val="center"/>
              <w:rPr>
                <w:rFonts w:ascii="Arial" w:eastAsia="Calibri" w:hAnsi="Arial" w:cs="Arial"/>
                <w:b/>
                <w:bCs/>
                <w:lang w:val="es-AR" w:eastAsia="en-US"/>
              </w:rPr>
            </w:pPr>
            <w:r w:rsidRPr="00430DD1">
              <w:rPr>
                <w:rFonts w:ascii="Arial" w:eastAsia="Calibri" w:hAnsi="Arial" w:cs="Arial"/>
                <w:b/>
                <w:bCs/>
                <w:lang w:val="es-AR" w:eastAsia="en-US"/>
              </w:rPr>
              <w:t>Claudio Ferrari, Arq.</w:t>
            </w:r>
          </w:p>
          <w:p w:rsidR="00904DC9" w:rsidRDefault="00904DC9" w:rsidP="00904DC9">
            <w:pPr>
              <w:jc w:val="center"/>
              <w:rPr>
                <w:rFonts w:ascii="Arial" w:eastAsia="Calibri" w:hAnsi="Arial" w:cs="Arial"/>
                <w:bCs/>
                <w:lang w:val="es-AR" w:eastAsia="en-US"/>
              </w:rPr>
            </w:pPr>
            <w:r>
              <w:rPr>
                <w:rFonts w:ascii="Arial" w:eastAsia="Calibri" w:hAnsi="Arial" w:cs="Arial"/>
                <w:bCs/>
                <w:lang w:val="es-AR" w:eastAsia="en-US"/>
              </w:rPr>
              <w:t>Decano</w:t>
            </w:r>
          </w:p>
          <w:p w:rsidR="00CD2FDF" w:rsidRDefault="00904DC9" w:rsidP="00706532">
            <w:pPr>
              <w:jc w:val="center"/>
              <w:rPr>
                <w:rFonts w:ascii="Arial" w:eastAsia="Calibri" w:hAnsi="Arial" w:cs="Arial"/>
                <w:bCs/>
                <w:lang w:val="es-AR" w:eastAsia="en-US"/>
              </w:rPr>
            </w:pPr>
            <w:r>
              <w:rPr>
                <w:rFonts w:ascii="Arial" w:eastAsia="Calibri" w:hAnsi="Arial" w:cs="Arial"/>
                <w:bCs/>
                <w:lang w:val="es-AR" w:eastAsia="en-US"/>
              </w:rPr>
              <w:t xml:space="preserve">Instituto de Arquitectura  </w:t>
            </w:r>
            <w:r w:rsidR="000A53C6" w:rsidRPr="00C24948">
              <w:rPr>
                <w:rFonts w:ascii="Arial" w:eastAsia="Calibri" w:hAnsi="Arial" w:cs="Arial"/>
                <w:bCs/>
                <w:lang w:val="es-AR" w:eastAsia="en-US"/>
              </w:rPr>
              <w:t>y Urbanismo</w:t>
            </w:r>
          </w:p>
          <w:p w:rsidR="002415E4" w:rsidRDefault="002415E4" w:rsidP="00706532">
            <w:pPr>
              <w:jc w:val="center"/>
              <w:rPr>
                <w:rFonts w:ascii="Arial" w:eastAsia="Calibri" w:hAnsi="Arial" w:cs="Arial"/>
                <w:bCs/>
                <w:lang w:val="es-AR" w:eastAsia="en-US"/>
              </w:rPr>
            </w:pPr>
          </w:p>
          <w:p w:rsidR="002415E4" w:rsidRPr="00706532" w:rsidRDefault="002415E4" w:rsidP="00706532">
            <w:pPr>
              <w:jc w:val="center"/>
              <w:rPr>
                <w:rFonts w:ascii="Arial" w:eastAsia="Calibri" w:hAnsi="Arial" w:cs="Arial"/>
                <w:bCs/>
                <w:lang w:val="es-AR" w:eastAsia="en-US"/>
              </w:rPr>
            </w:pPr>
          </w:p>
        </w:tc>
      </w:tr>
    </w:tbl>
    <w:p w:rsidR="007E334C" w:rsidRDefault="007E334C">
      <w:pPr>
        <w:jc w:val="both"/>
      </w:pPr>
    </w:p>
    <w:sectPr w:rsidR="007E334C" w:rsidSect="00E93C41">
      <w:headerReference w:type="even" r:id="rId8"/>
      <w:headerReference w:type="default" r:id="rId9"/>
      <w:pgSz w:w="11907" w:h="16840" w:code="9"/>
      <w:pgMar w:top="2268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1D9" w:rsidRDefault="004D31D9">
      <w:r>
        <w:separator/>
      </w:r>
    </w:p>
  </w:endnote>
  <w:endnote w:type="continuationSeparator" w:id="0">
    <w:p w:rsidR="004D31D9" w:rsidRDefault="004D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1D9" w:rsidRDefault="004D31D9">
      <w:r>
        <w:separator/>
      </w:r>
    </w:p>
  </w:footnote>
  <w:footnote w:type="continuationSeparator" w:id="0">
    <w:p w:rsidR="004D31D9" w:rsidRDefault="004D3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130" w:rsidRDefault="00301D6D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E64AC">
      <w:rPr>
        <w:rStyle w:val="Nmerodepgina"/>
      </w:rPr>
      <w:instrText>PAGE</w:instrText>
    </w:r>
    <w:r>
      <w:rPr>
        <w:rStyle w:val="Nmerodepgina"/>
      </w:rPr>
      <w:fldChar w:fldCharType="end"/>
    </w:r>
  </w:p>
  <w:p w:rsidR="00452130" w:rsidRDefault="004521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130" w:rsidRDefault="00452130">
    <w:pPr>
      <w:pStyle w:val="Encabezado"/>
      <w:framePr w:wrap="around" w:vAnchor="text" w:hAnchor="margin" w:xAlign="center" w:y="1"/>
      <w:rPr>
        <w:rStyle w:val="Nmerodepgina"/>
      </w:rPr>
    </w:pPr>
  </w:p>
  <w:p w:rsidR="00763D55" w:rsidRDefault="00E93C41" w:rsidP="00E93C41">
    <w:pPr>
      <w:pStyle w:val="Encabezado"/>
      <w:tabs>
        <w:tab w:val="clear" w:pos="4419"/>
        <w:tab w:val="clear" w:pos="8838"/>
      </w:tabs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4102735</wp:posOffset>
          </wp:positionH>
          <wp:positionV relativeFrom="page">
            <wp:posOffset>553720</wp:posOffset>
          </wp:positionV>
          <wp:extent cx="2307590" cy="522605"/>
          <wp:effectExtent l="0" t="0" r="0" b="0"/>
          <wp:wrapSquare wrapText="bothSides"/>
          <wp:docPr id="58" name="Imagen 58" descr="UNS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S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FA7">
      <w:t xml:space="preserve">   </w:t>
    </w:r>
    <w:r w:rsidR="00CC5EA3">
      <w:rPr>
        <w:noProof/>
        <w:lang w:val="es-AR" w:eastAsia="es-AR"/>
      </w:rPr>
      <w:drawing>
        <wp:inline distT="0" distB="0" distL="0" distR="0" wp14:anchorId="1AAB7533" wp14:editId="3EBBDC4D">
          <wp:extent cx="1111885" cy="704616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622" cy="73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4FA7">
      <w:t xml:space="preserve">  </w:t>
    </w:r>
    <w:r w:rsidR="00EC128D">
      <w:t xml:space="preserve">      </w:t>
    </w:r>
    <w:r w:rsidR="0038712E">
      <w:t xml:space="preserve">                                     </w:t>
    </w:r>
    <w:r w:rsidR="00EC128D">
      <w:t xml:space="preserve">                                                                      </w:t>
    </w:r>
  </w:p>
  <w:p w:rsidR="00EC128D" w:rsidRDefault="00EC128D" w:rsidP="00BF7210">
    <w:pPr>
      <w:pStyle w:val="Encabezado"/>
    </w:pPr>
    <w:r>
      <w:t xml:space="preserve"> </w:t>
    </w:r>
  </w:p>
  <w:p w:rsidR="00DF0E90" w:rsidRDefault="00D23D9C" w:rsidP="00E93C41">
    <w:pPr>
      <w:pStyle w:val="Encabezado"/>
      <w:ind w:left="-1134"/>
      <w:rPr>
        <w:rFonts w:ascii="Arial" w:hAnsi="Arial" w:cs="Arial"/>
      </w:rPr>
    </w:pPr>
    <w:r w:rsidRPr="00D23D9C">
      <w:rPr>
        <w:rFonts w:ascii="Arial" w:hAnsi="Arial" w:cs="Arial"/>
        <w:b/>
      </w:rPr>
      <w:t>ANEXO I</w:t>
    </w:r>
    <w:r w:rsidR="00614A18">
      <w:rPr>
        <w:rFonts w:ascii="Arial" w:hAnsi="Arial" w:cs="Arial"/>
        <w:b/>
      </w:rPr>
      <w:t xml:space="preserve"> </w:t>
    </w:r>
    <w:r w:rsidR="00763D55">
      <w:rPr>
        <w:rFonts w:ascii="Arial" w:hAnsi="Arial" w:cs="Arial"/>
      </w:rPr>
      <w:t xml:space="preserve">s/ </w:t>
    </w:r>
    <w:proofErr w:type="spellStart"/>
    <w:r w:rsidR="00763D55">
      <w:rPr>
        <w:rFonts w:ascii="Arial" w:hAnsi="Arial" w:cs="Arial"/>
      </w:rPr>
      <w:t>Resl</w:t>
    </w:r>
    <w:proofErr w:type="spellEnd"/>
    <w:r w:rsidR="00763D55">
      <w:rPr>
        <w:rFonts w:ascii="Arial" w:hAnsi="Arial" w:cs="Arial"/>
      </w:rPr>
      <w:t>.</w:t>
    </w:r>
    <w:r w:rsidR="00E93C41">
      <w:rPr>
        <w:rFonts w:ascii="Arial" w:hAnsi="Arial" w:cs="Arial"/>
      </w:rPr>
      <w:t xml:space="preserve"> 290/16 CS.</w:t>
    </w:r>
    <w:r w:rsidR="0079269D">
      <w:rPr>
        <w:rFonts w:ascii="Arial" w:hAnsi="Arial" w:cs="Arial"/>
      </w:rPr>
      <w:t xml:space="preserve">         </w:t>
    </w:r>
    <w:r w:rsidR="00E93C41">
      <w:rPr>
        <w:rFonts w:ascii="Arial" w:hAnsi="Arial" w:cs="Arial"/>
      </w:rPr>
      <w:t xml:space="preserve"> Convenio Marco </w:t>
    </w:r>
    <w:r w:rsidR="0079269D">
      <w:rPr>
        <w:rFonts w:ascii="Arial" w:hAnsi="Arial" w:cs="Arial"/>
      </w:rPr>
      <w:t>3 C CONSTRUCCIONES  SAS UNSAM</w:t>
    </w:r>
  </w:p>
  <w:p w:rsidR="00763D55" w:rsidRDefault="00763D5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69A9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710B1"/>
    <w:multiLevelType w:val="multilevel"/>
    <w:tmpl w:val="86143BC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2F10867"/>
    <w:multiLevelType w:val="multilevel"/>
    <w:tmpl w:val="5B24D5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19C834E2"/>
    <w:multiLevelType w:val="hybridMultilevel"/>
    <w:tmpl w:val="C5B429BC"/>
    <w:lvl w:ilvl="0" w:tplc="9418C7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709F3"/>
    <w:multiLevelType w:val="hybridMultilevel"/>
    <w:tmpl w:val="FDE8534E"/>
    <w:lvl w:ilvl="0" w:tplc="B3462A1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C0957"/>
    <w:multiLevelType w:val="multilevel"/>
    <w:tmpl w:val="E41EEC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2FE473A9"/>
    <w:multiLevelType w:val="hybridMultilevel"/>
    <w:tmpl w:val="094E37FA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357B9"/>
    <w:multiLevelType w:val="hybridMultilevel"/>
    <w:tmpl w:val="45229228"/>
    <w:lvl w:ilvl="0" w:tplc="6A1ADF4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A0FB9"/>
    <w:multiLevelType w:val="hybridMultilevel"/>
    <w:tmpl w:val="071AD332"/>
    <w:lvl w:ilvl="0" w:tplc="63E6E82A">
      <w:start w:val="1"/>
      <w:numFmt w:val="bullet"/>
      <w:lvlText w:val="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4068C"/>
    <w:multiLevelType w:val="hybridMultilevel"/>
    <w:tmpl w:val="AA90D542"/>
    <w:lvl w:ilvl="0" w:tplc="6A1ADF4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8227AD1"/>
    <w:multiLevelType w:val="hybridMultilevel"/>
    <w:tmpl w:val="279CE7FA"/>
    <w:lvl w:ilvl="0" w:tplc="848096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546389"/>
    <w:multiLevelType w:val="multilevel"/>
    <w:tmpl w:val="E41EEC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6C821483"/>
    <w:multiLevelType w:val="hybridMultilevel"/>
    <w:tmpl w:val="B928CA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E37FAA"/>
    <w:multiLevelType w:val="hybridMultilevel"/>
    <w:tmpl w:val="870EA40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C4190"/>
    <w:multiLevelType w:val="multilevel"/>
    <w:tmpl w:val="E41EEC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 w15:restartNumberingAfterBreak="0">
    <w:nsid w:val="78C02A76"/>
    <w:multiLevelType w:val="multilevel"/>
    <w:tmpl w:val="E41EEC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7FDC653B"/>
    <w:multiLevelType w:val="hybridMultilevel"/>
    <w:tmpl w:val="0A8CFB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0"/>
  </w:num>
  <w:num w:numId="5">
    <w:abstractNumId w:val="0"/>
  </w:num>
  <w:num w:numId="6">
    <w:abstractNumId w:val="9"/>
  </w:num>
  <w:num w:numId="7">
    <w:abstractNumId w:val="7"/>
  </w:num>
  <w:num w:numId="8">
    <w:abstractNumId w:val="14"/>
  </w:num>
  <w:num w:numId="9">
    <w:abstractNumId w:val="5"/>
  </w:num>
  <w:num w:numId="10">
    <w:abstractNumId w:val="13"/>
  </w:num>
  <w:num w:numId="11">
    <w:abstractNumId w:val="15"/>
  </w:num>
  <w:num w:numId="12">
    <w:abstractNumId w:val="11"/>
  </w:num>
  <w:num w:numId="13">
    <w:abstractNumId w:val="2"/>
  </w:num>
  <w:num w:numId="14">
    <w:abstractNumId w:val="1"/>
  </w:num>
  <w:num w:numId="15">
    <w:abstractNumId w:val="8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6E"/>
    <w:rsid w:val="00011F13"/>
    <w:rsid w:val="00012EF9"/>
    <w:rsid w:val="000238EF"/>
    <w:rsid w:val="00046423"/>
    <w:rsid w:val="000611BF"/>
    <w:rsid w:val="00090FDB"/>
    <w:rsid w:val="000926C5"/>
    <w:rsid w:val="000A53C6"/>
    <w:rsid w:val="000C543B"/>
    <w:rsid w:val="000D0481"/>
    <w:rsid w:val="000E64AC"/>
    <w:rsid w:val="000F0F52"/>
    <w:rsid w:val="0011043B"/>
    <w:rsid w:val="00180776"/>
    <w:rsid w:val="00183827"/>
    <w:rsid w:val="001943F5"/>
    <w:rsid w:val="001E246F"/>
    <w:rsid w:val="001E3914"/>
    <w:rsid w:val="00203C54"/>
    <w:rsid w:val="00205BFB"/>
    <w:rsid w:val="00214773"/>
    <w:rsid w:val="00235CCA"/>
    <w:rsid w:val="002415E4"/>
    <w:rsid w:val="0024667F"/>
    <w:rsid w:val="00252E53"/>
    <w:rsid w:val="00265F78"/>
    <w:rsid w:val="00274A45"/>
    <w:rsid w:val="002B199C"/>
    <w:rsid w:val="002E701F"/>
    <w:rsid w:val="002F06D3"/>
    <w:rsid w:val="002F3B22"/>
    <w:rsid w:val="00301D6D"/>
    <w:rsid w:val="0031414B"/>
    <w:rsid w:val="003174A7"/>
    <w:rsid w:val="003304D4"/>
    <w:rsid w:val="00372E0D"/>
    <w:rsid w:val="003841E5"/>
    <w:rsid w:val="0038712E"/>
    <w:rsid w:val="003A6B69"/>
    <w:rsid w:val="003B50F0"/>
    <w:rsid w:val="003C3939"/>
    <w:rsid w:val="003F0685"/>
    <w:rsid w:val="00411339"/>
    <w:rsid w:val="00411CCC"/>
    <w:rsid w:val="00417959"/>
    <w:rsid w:val="00422DC2"/>
    <w:rsid w:val="0042699E"/>
    <w:rsid w:val="00430DD1"/>
    <w:rsid w:val="004340E4"/>
    <w:rsid w:val="00452130"/>
    <w:rsid w:val="00467987"/>
    <w:rsid w:val="00494FA7"/>
    <w:rsid w:val="004B1EA7"/>
    <w:rsid w:val="004C26C5"/>
    <w:rsid w:val="004C6589"/>
    <w:rsid w:val="004D31D9"/>
    <w:rsid w:val="004D338D"/>
    <w:rsid w:val="004F09D3"/>
    <w:rsid w:val="004F6892"/>
    <w:rsid w:val="004F7CD7"/>
    <w:rsid w:val="00514844"/>
    <w:rsid w:val="00545A64"/>
    <w:rsid w:val="00546432"/>
    <w:rsid w:val="00557D69"/>
    <w:rsid w:val="005609CB"/>
    <w:rsid w:val="00573FC5"/>
    <w:rsid w:val="00575A96"/>
    <w:rsid w:val="00576764"/>
    <w:rsid w:val="005B38D6"/>
    <w:rsid w:val="005B4C0C"/>
    <w:rsid w:val="005C24E1"/>
    <w:rsid w:val="005D5C09"/>
    <w:rsid w:val="00600893"/>
    <w:rsid w:val="00604106"/>
    <w:rsid w:val="006067F4"/>
    <w:rsid w:val="00607EAE"/>
    <w:rsid w:val="00612A4D"/>
    <w:rsid w:val="00614A18"/>
    <w:rsid w:val="00633750"/>
    <w:rsid w:val="006356DD"/>
    <w:rsid w:val="00647EED"/>
    <w:rsid w:val="00666F7E"/>
    <w:rsid w:val="00691565"/>
    <w:rsid w:val="006935A5"/>
    <w:rsid w:val="0069502E"/>
    <w:rsid w:val="006F6DA0"/>
    <w:rsid w:val="00702DFB"/>
    <w:rsid w:val="00706532"/>
    <w:rsid w:val="00716246"/>
    <w:rsid w:val="00732D7A"/>
    <w:rsid w:val="00744933"/>
    <w:rsid w:val="00750EEB"/>
    <w:rsid w:val="00763D55"/>
    <w:rsid w:val="00771935"/>
    <w:rsid w:val="00771FC3"/>
    <w:rsid w:val="00783C80"/>
    <w:rsid w:val="0079269D"/>
    <w:rsid w:val="007963AD"/>
    <w:rsid w:val="007A5BCE"/>
    <w:rsid w:val="007B159F"/>
    <w:rsid w:val="007B6D39"/>
    <w:rsid w:val="007C4573"/>
    <w:rsid w:val="007D3EFB"/>
    <w:rsid w:val="007E15BB"/>
    <w:rsid w:val="007E334C"/>
    <w:rsid w:val="007E71E4"/>
    <w:rsid w:val="00844FD4"/>
    <w:rsid w:val="00874DB9"/>
    <w:rsid w:val="00895C15"/>
    <w:rsid w:val="008A5560"/>
    <w:rsid w:val="008C5D14"/>
    <w:rsid w:val="008C6855"/>
    <w:rsid w:val="008D2F4E"/>
    <w:rsid w:val="008D4786"/>
    <w:rsid w:val="008D6C61"/>
    <w:rsid w:val="008E4BC9"/>
    <w:rsid w:val="00904DC9"/>
    <w:rsid w:val="00905B18"/>
    <w:rsid w:val="00910EE9"/>
    <w:rsid w:val="00921576"/>
    <w:rsid w:val="00933034"/>
    <w:rsid w:val="0094158B"/>
    <w:rsid w:val="0096576A"/>
    <w:rsid w:val="00975DEA"/>
    <w:rsid w:val="00981BC2"/>
    <w:rsid w:val="00982EAF"/>
    <w:rsid w:val="00987FBA"/>
    <w:rsid w:val="00991B6A"/>
    <w:rsid w:val="009C4B3E"/>
    <w:rsid w:val="009C68BE"/>
    <w:rsid w:val="009D61FD"/>
    <w:rsid w:val="009E0BC4"/>
    <w:rsid w:val="00A02085"/>
    <w:rsid w:val="00A1047D"/>
    <w:rsid w:val="00A22590"/>
    <w:rsid w:val="00A23AEF"/>
    <w:rsid w:val="00A279A4"/>
    <w:rsid w:val="00A508A5"/>
    <w:rsid w:val="00A57DAD"/>
    <w:rsid w:val="00A6109A"/>
    <w:rsid w:val="00A73503"/>
    <w:rsid w:val="00A9472A"/>
    <w:rsid w:val="00A966D1"/>
    <w:rsid w:val="00AA019E"/>
    <w:rsid w:val="00AA1461"/>
    <w:rsid w:val="00AC2B46"/>
    <w:rsid w:val="00AD7C2A"/>
    <w:rsid w:val="00AF23BC"/>
    <w:rsid w:val="00AF242F"/>
    <w:rsid w:val="00B01171"/>
    <w:rsid w:val="00B4088E"/>
    <w:rsid w:val="00BA3CDC"/>
    <w:rsid w:val="00BF7210"/>
    <w:rsid w:val="00C07E58"/>
    <w:rsid w:val="00C1063C"/>
    <w:rsid w:val="00C22F08"/>
    <w:rsid w:val="00C24948"/>
    <w:rsid w:val="00C323AF"/>
    <w:rsid w:val="00C34018"/>
    <w:rsid w:val="00C42957"/>
    <w:rsid w:val="00C53BAB"/>
    <w:rsid w:val="00C605F8"/>
    <w:rsid w:val="00C60A74"/>
    <w:rsid w:val="00C7616E"/>
    <w:rsid w:val="00C7705B"/>
    <w:rsid w:val="00C843A1"/>
    <w:rsid w:val="00CC5EA3"/>
    <w:rsid w:val="00CD10A5"/>
    <w:rsid w:val="00CD2FDF"/>
    <w:rsid w:val="00CD606C"/>
    <w:rsid w:val="00D23D9C"/>
    <w:rsid w:val="00D441B6"/>
    <w:rsid w:val="00D458DF"/>
    <w:rsid w:val="00D50E18"/>
    <w:rsid w:val="00D572AD"/>
    <w:rsid w:val="00D727F3"/>
    <w:rsid w:val="00D824C0"/>
    <w:rsid w:val="00D841FA"/>
    <w:rsid w:val="00DA5926"/>
    <w:rsid w:val="00DB4266"/>
    <w:rsid w:val="00DD2889"/>
    <w:rsid w:val="00DE494D"/>
    <w:rsid w:val="00DE4D55"/>
    <w:rsid w:val="00DF0E90"/>
    <w:rsid w:val="00E03DB4"/>
    <w:rsid w:val="00E15FB7"/>
    <w:rsid w:val="00E2165C"/>
    <w:rsid w:val="00E42B5E"/>
    <w:rsid w:val="00E46550"/>
    <w:rsid w:val="00E75769"/>
    <w:rsid w:val="00E93C41"/>
    <w:rsid w:val="00EA2EA2"/>
    <w:rsid w:val="00EC128D"/>
    <w:rsid w:val="00ED535C"/>
    <w:rsid w:val="00EE143E"/>
    <w:rsid w:val="00EF458A"/>
    <w:rsid w:val="00EF4BD5"/>
    <w:rsid w:val="00F13377"/>
    <w:rsid w:val="00F25651"/>
    <w:rsid w:val="00F314A4"/>
    <w:rsid w:val="00F34637"/>
    <w:rsid w:val="00F47C91"/>
    <w:rsid w:val="00F70410"/>
    <w:rsid w:val="00F72EC0"/>
    <w:rsid w:val="00F77FA0"/>
    <w:rsid w:val="00F80C0A"/>
    <w:rsid w:val="00FB781F"/>
    <w:rsid w:val="00FC67C9"/>
    <w:rsid w:val="00FE2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5FE6BEA"/>
  <w15:docId w15:val="{65EDDDA5-3927-4F9B-9D1E-EBF30620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10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04106"/>
    <w:pPr>
      <w:keepNext/>
      <w:spacing w:line="360" w:lineRule="auto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04106"/>
    <w:pPr>
      <w:keepNext/>
      <w:outlineLvl w:val="1"/>
    </w:pPr>
    <w:rPr>
      <w:b/>
      <w:bCs/>
    </w:rPr>
  </w:style>
  <w:style w:type="paragraph" w:styleId="Ttulo8">
    <w:name w:val="heading 8"/>
    <w:basedOn w:val="Normal"/>
    <w:next w:val="Normal"/>
    <w:qFormat/>
    <w:rsid w:val="00604106"/>
    <w:pPr>
      <w:keepNext/>
      <w:spacing w:line="360" w:lineRule="auto"/>
      <w:jc w:val="center"/>
      <w:outlineLvl w:val="7"/>
    </w:pPr>
    <w:rPr>
      <w:rFonts w:ascii="Comic Sans MS" w:hAnsi="Comic Sans MS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604106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semiHidden/>
    <w:rsid w:val="00604106"/>
    <w:pPr>
      <w:spacing w:line="360" w:lineRule="auto"/>
      <w:ind w:firstLine="708"/>
      <w:jc w:val="both"/>
    </w:pPr>
  </w:style>
  <w:style w:type="paragraph" w:styleId="Textoindependiente2">
    <w:name w:val="Body Text 2"/>
    <w:basedOn w:val="Normal"/>
    <w:semiHidden/>
    <w:rsid w:val="00604106"/>
    <w:pPr>
      <w:spacing w:line="360" w:lineRule="auto"/>
      <w:jc w:val="center"/>
    </w:pPr>
    <w:rPr>
      <w:rFonts w:ascii="Arial" w:hAnsi="Arial" w:cs="Arial"/>
    </w:rPr>
  </w:style>
  <w:style w:type="paragraph" w:styleId="Encabezado">
    <w:name w:val="header"/>
    <w:basedOn w:val="Normal"/>
    <w:semiHidden/>
    <w:rsid w:val="0060410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604106"/>
  </w:style>
  <w:style w:type="paragraph" w:styleId="Ttulo">
    <w:name w:val="Title"/>
    <w:basedOn w:val="Normal"/>
    <w:qFormat/>
    <w:rsid w:val="00604106"/>
    <w:pPr>
      <w:jc w:val="center"/>
    </w:pPr>
    <w:rPr>
      <w:rFonts w:ascii="Arial" w:hAnsi="Arial" w:cs="Arial"/>
      <w:b/>
      <w:bCs/>
      <w:u w:val="single"/>
    </w:rPr>
  </w:style>
  <w:style w:type="paragraph" w:styleId="Subttulo">
    <w:name w:val="Subtitle"/>
    <w:basedOn w:val="Normal"/>
    <w:qFormat/>
    <w:rsid w:val="00604106"/>
    <w:pPr>
      <w:jc w:val="both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semiHidden/>
    <w:rsid w:val="00604106"/>
    <w:pPr>
      <w:spacing w:line="360" w:lineRule="auto"/>
      <w:jc w:val="center"/>
    </w:pPr>
    <w:rPr>
      <w:rFonts w:ascii="Arial" w:hAnsi="Arial" w:cs="Arial"/>
      <w:b/>
      <w:bCs/>
    </w:rPr>
  </w:style>
  <w:style w:type="paragraph" w:styleId="Piedepgina">
    <w:name w:val="footer"/>
    <w:basedOn w:val="Normal"/>
    <w:semiHidden/>
    <w:rsid w:val="00604106"/>
    <w:pPr>
      <w:tabs>
        <w:tab w:val="center" w:pos="4252"/>
        <w:tab w:val="right" w:pos="8504"/>
      </w:tabs>
    </w:pPr>
    <w:rPr>
      <w:szCs w:val="20"/>
      <w:lang w:val="es-AR"/>
    </w:rPr>
  </w:style>
  <w:style w:type="table" w:styleId="Tablaconcuadrcula">
    <w:name w:val="Table Grid"/>
    <w:basedOn w:val="Tablanormal"/>
    <w:uiPriority w:val="39"/>
    <w:rsid w:val="007E33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5C1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95C15"/>
    <w:rPr>
      <w:rFonts w:ascii="Lucida Grande" w:hAnsi="Lucida Grande" w:cs="Lucida Grande"/>
      <w:sz w:val="18"/>
      <w:szCs w:val="18"/>
      <w:lang w:val="es-ES"/>
    </w:rPr>
  </w:style>
  <w:style w:type="paragraph" w:styleId="Prrafodelista">
    <w:name w:val="List Paragraph"/>
    <w:basedOn w:val="Normal"/>
    <w:uiPriority w:val="63"/>
    <w:qFormat/>
    <w:rsid w:val="00417959"/>
    <w:pPr>
      <w:ind w:left="720"/>
      <w:contextualSpacing/>
    </w:pPr>
  </w:style>
  <w:style w:type="table" w:styleId="Listavistosa-nfasis1">
    <w:name w:val="Colorful List Accent 1"/>
    <w:basedOn w:val="Tablanormal"/>
    <w:uiPriority w:val="72"/>
    <w:semiHidden/>
    <w:unhideWhenUsed/>
    <w:qFormat/>
    <w:rsid w:val="004F689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F630F-BAA2-4696-A256-FD24E098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UNSAM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cprado</dc:creator>
  <cp:lastModifiedBy>mpuebla</cp:lastModifiedBy>
  <cp:revision>2</cp:revision>
  <cp:lastPrinted>2019-01-14T14:50:00Z</cp:lastPrinted>
  <dcterms:created xsi:type="dcterms:W3CDTF">2019-02-08T16:45:00Z</dcterms:created>
  <dcterms:modified xsi:type="dcterms:W3CDTF">2019-02-08T16:45:00Z</dcterms:modified>
</cp:coreProperties>
</file>